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 xml:space="preserve">RESOLUÇÃO nº </w:t>
      </w:r>
      <w:r>
        <w:rPr>
          <w:rFonts w:eastAsia="Bitstream Vera Sans" w:cs="Arial"/>
          <w:b/>
          <w:bCs/>
          <w:color w:val="000000"/>
          <w:sz w:val="22"/>
          <w:szCs w:val="22"/>
          <w:u w:val="single"/>
        </w:rPr>
        <w:t>379/</w:t>
      </w:r>
      <w:r>
        <w:rPr>
          <w:rFonts w:eastAsia="Bitstream Vera Sans" w:cs="Arial"/>
          <w:b/>
          <w:bCs/>
          <w:sz w:val="22"/>
          <w:szCs w:val="22"/>
          <w:u w:val="single"/>
        </w:rPr>
        <w:t>2020</w:t>
      </w:r>
    </w:p>
    <w:p>
      <w:pPr>
        <w:pStyle w:val="Textbody"/>
        <w:spacing w:lineRule="exact" w:line="32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o estabelecido no art. 6º e seus incisos I e II da referida portaria;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</w:rPr>
        <w:t xml:space="preserve">Considerando a solicitação de mudança de endereço da Unidade de Atendimento SINE de </w:t>
      </w:r>
      <w:r>
        <w:rPr>
          <w:rFonts w:eastAsia="Times New Roman" w:cs="Arial" w:ascii="Arial" w:hAnsi="Arial"/>
          <w:b/>
        </w:rPr>
        <w:t>Loanda</w:t>
      </w:r>
      <w:r>
        <w:rPr>
          <w:rFonts w:eastAsia="Times New Roman" w:cs="Arial" w:ascii="Arial" w:hAnsi="Arial"/>
        </w:rPr>
        <w:t>, sito a Avenida Paraná, 897– Centro -  Loanda - PR– CEP  87.900--000 com as seguintes coordenadas geográficas Latitude:  - 22.934680   e Longitude: - 53.130513.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lang w:eastAsia="pt-BR"/>
        </w:rPr>
        <w:t xml:space="preserve">Art. 1º Aprovar a </w:t>
      </w:r>
      <w:r>
        <w:rPr>
          <w:rFonts w:eastAsia="Times New Roman" w:cs="Arial" w:ascii="Arial" w:hAnsi="Arial"/>
          <w:b/>
          <w:bCs/>
          <w:lang w:eastAsia="pt-BR"/>
        </w:rPr>
        <w:t>mudança de endereço</w:t>
      </w:r>
      <w:r>
        <w:rPr>
          <w:rFonts w:eastAsia="Times New Roman" w:cs="Arial" w:ascii="Arial" w:hAnsi="Arial"/>
          <w:lang w:eastAsia="pt-BR"/>
        </w:rPr>
        <w:t xml:space="preserve"> da unidade de </w:t>
      </w:r>
      <w:r>
        <w:rPr>
          <w:rFonts w:eastAsia="Times New Roman" w:cs="Arial" w:ascii="Arial" w:hAnsi="Arial"/>
          <w:b/>
          <w:bCs/>
          <w:lang w:eastAsia="pt-BR"/>
        </w:rPr>
        <w:t xml:space="preserve">Loanda </w:t>
      </w:r>
      <w:r>
        <w:rPr>
          <w:rFonts w:eastAsia="Times New Roman" w:cs="Arial" w:ascii="Arial" w:hAnsi="Arial"/>
          <w:lang w:eastAsia="pt-BR"/>
        </w:rPr>
        <w:t>para a  Rua Gaspar  Antonio Quiles, nº 470 - Centro</w:t>
      </w:r>
      <w:r>
        <w:rPr>
          <w:rFonts w:eastAsia="Times New Roman" w:cs="Arial" w:ascii="Arial" w:hAnsi="Arial"/>
          <w:bCs/>
          <w:lang w:eastAsia="pt-BR"/>
        </w:rPr>
        <w:t xml:space="preserve">- </w:t>
      </w:r>
      <w:r>
        <w:rPr>
          <w:rFonts w:eastAsia="Times New Roman" w:cs="Arial" w:ascii="Arial" w:hAnsi="Arial"/>
          <w:bCs/>
        </w:rPr>
        <w:t>CEP 87.900-000</w:t>
      </w:r>
      <w:r>
        <w:rPr>
          <w:rFonts w:eastAsia="Times New Roman" w:cs="Arial" w:ascii="Arial" w:hAnsi="Arial"/>
        </w:rPr>
        <w:t>, Loanda - PR com as seguintes coordenadas geográficas  Latitude: - 22.934459 e Longitude:  - 53.135933  tendo a previsão para o início do seu funcionamento no início de julho/2020. 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Art. 2º – Revogar as disposições em contrário.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>, 10 de junho de 2020.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Juliana Raschke Dias Bacarin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spacing w:lineRule="auto" w:line="360"/>
        <w:jc w:val="right"/>
        <w:rPr>
          <w:rFonts w:ascii="Arial" w:hAnsi="Arial" w:eastAsia="Arial" w:cs="Arial"/>
          <w:color w:val="548DD4"/>
        </w:rPr>
      </w:pPr>
      <w:r>
        <w:rPr>
          <w:rFonts w:eastAsia="Arial" w:cs="Arial" w:ascii="Arial" w:hAnsi="Arial"/>
          <w:color w:val="548DD4"/>
        </w:rPr>
        <w:t>Publicado no DIOE nº 10.710 de 19/06/2020</w:t>
      </w:r>
    </w:p>
    <w:p>
      <w:pPr>
        <w:pStyle w:val="Normal"/>
        <w:snapToGrid w:val="false"/>
        <w:spacing w:lineRule="auto" w:line="360"/>
        <w:jc w:val="right"/>
        <w:rPr/>
      </w:pPr>
      <w:r>
        <w:rPr/>
      </w:r>
    </w:p>
    <w:p>
      <w:pPr>
        <w:pStyle w:val="Cabealho"/>
        <w:tabs>
          <w:tab w:val="left" w:pos="708" w:leader="none"/>
          <w:tab w:val="center" w:pos="4819" w:leader="none"/>
          <w:tab w:val="right" w:pos="9638" w:leader="none"/>
        </w:tabs>
        <w:ind w:right="-40" w:hanging="0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RESOLUÇÃO 379</w:t>
      </w:r>
      <w:bookmarkStart w:id="0" w:name="_GoBack"/>
      <w:bookmarkEnd w:id="0"/>
      <w:r>
        <w:rPr>
          <w:rFonts w:cs="Arial" w:ascii="Arial" w:hAnsi="Arial"/>
          <w:b/>
          <w:sz w:val="22"/>
          <w:szCs w:val="22"/>
        </w:rPr>
        <w:t>/2020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10 de junhode 2020.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Standard"/>
        <w:spacing w:lineRule="atLeast" w:line="113"/>
        <w:jc w:val="center"/>
        <w:rPr/>
      </w:pPr>
      <w:r>
        <w:rPr>
          <w:rFonts w:cs="Arial" w:ascii="Arial" w:hAnsi="Arial"/>
          <w:b/>
          <w:sz w:val="22"/>
          <w:szCs w:val="22"/>
        </w:rPr>
        <w:t>Publique-se</w:t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left"/>
        <w:rPr/>
      </w:pPr>
      <w:r>
        <w:rPr>
          <w:rFonts w:cs="Arial" w:ascii="Arial" w:hAnsi="Arial"/>
          <w:b/>
          <w:sz w:val="16"/>
          <w:szCs w:val="16"/>
        </w:rPr>
        <w:tab/>
        <w:tab/>
        <w:tab/>
        <w:tab/>
        <w:tab/>
        <w:tab/>
        <w:tab/>
      </w:r>
      <w:bookmarkStart w:id="1" w:name="__DdeLink__132_484142911"/>
      <w:r>
        <w:rPr>
          <w:rFonts w:cs="Arial" w:ascii="Arial" w:hAnsi="Arial"/>
          <w:b/>
          <w:sz w:val="16"/>
          <w:szCs w:val="16"/>
        </w:rPr>
        <w:t>Publicado no DOE nº 10.710 de 19/06</w:t>
      </w:r>
      <w:bookmarkEnd w:id="1"/>
      <w:r>
        <w:rPr>
          <w:rFonts w:cs="Arial" w:ascii="Arial" w:hAnsi="Arial"/>
          <w:b/>
          <w:sz w:val="16"/>
          <w:szCs w:val="16"/>
        </w:rPr>
        <w:t>/2020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75c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Fontepargpadro3">
    <w:name w:val="Fonte parág. padrão3"/>
    <w:qFormat/>
    <w:rPr/>
  </w:style>
  <w:style w:type="character" w:styleId="Smbolosdenumerao">
    <w:name w:val="Símbolos de numeração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Fontepargpadro1">
    <w:name w:val="Fonte parág. padrão1"/>
    <w:qFormat/>
    <w:rPr/>
  </w:style>
  <w:style w:type="character" w:styleId="Fontepargpadro2">
    <w:name w:val="Fonte parág. padrã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9025a6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9025a6"/>
    <w:pPr>
      <w:spacing w:before="0" w:after="120"/>
    </w:pPr>
    <w:rPr/>
  </w:style>
  <w:style w:type="paragraph" w:styleId="Ttulo1" w:customStyle="1">
    <w:name w:val="Título1"/>
    <w:basedOn w:val="Standard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Standard"/>
    <w:qFormat/>
    <w:rsid w:val="009025a6"/>
    <w:pPr>
      <w:suppressAutoHyphens w:val="false"/>
      <w:jc w:val="both"/>
    </w:pPr>
    <w:rPr>
      <w:lang w:val="en-US"/>
    </w:rPr>
  </w:style>
  <w:style w:type="paragraph" w:styleId="Cabealho">
    <w:name w:val="Header"/>
    <w:basedOn w:val="Standard"/>
    <w:link w:val="CabealhoChar"/>
    <w:semiHidden/>
    <w:unhideWhenUsed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tulo4">
    <w:name w:val="Título4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adecont4">
    <w:name w:val="Lista de cont. 4"/>
    <w:basedOn w:val="Normal"/>
    <w:qFormat/>
    <w:pPr>
      <w:spacing w:before="0" w:after="120"/>
      <w:ind w:left="1132" w:right="0" w:hanging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rpodetextorecuado">
    <w:name w:val="Body Text Indent"/>
    <w:basedOn w:val="Normal"/>
    <w:pPr>
      <w:spacing w:before="0" w:after="120"/>
      <w:ind w:left="283" w:right="0" w:hanging="0"/>
    </w:pPr>
    <w:rPr/>
  </w:style>
  <w:style w:type="paragraph" w:styleId="Recuodecorpodetexto31">
    <w:name w:val="Recuo de corpo de texto 31"/>
    <w:basedOn w:val="Normal"/>
    <w:qFormat/>
    <w:pPr>
      <w:ind w:left="2835" w:right="0" w:hanging="0"/>
      <w:jc w:val="both"/>
    </w:pPr>
    <w:rPr/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tulo2">
    <w:name w:val="Título2"/>
    <w:basedOn w:val="Normal"/>
    <w:qFormat/>
    <w:pPr>
      <w:keepNext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tulo3">
    <w:name w:val="Título3"/>
    <w:basedOn w:val="Normal"/>
    <w:qFormat/>
    <w:pPr>
      <w:keepNext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AA16-DF65-42F4-9896-7CB14FC7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  <Pages>2</Pages>
  <Words>253</Words>
  <Characters>1780</Characters>
  <CharactersWithSpaces>2035</CharactersWithSpaces>
  <Paragraphs>38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2020-09-28T15:50:00Z</dcterms:created>
  <dc:creator>Narjara Cheyenne Carmelo Andriet</dc:creator>
  <dc:description/>
  <dc:language>pt-BR</dc:language>
  <cp:lastModifiedBy/>
  <cp:lastPrinted>2020-09-28T15:50:00Z</cp:lastPrinted>
  <dcterms:modified xsi:type="dcterms:W3CDTF">2020-11-04T16:02:14Z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