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0" w:after="6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SECRETARIA DE ESTADO DA JUSTIÇA, FAMÍLIA E TRABALHO – SEJUF</w:t>
      </w:r>
    </w:p>
    <w:p>
      <w:pPr>
        <w:pStyle w:val="Normal"/>
        <w:spacing w:lineRule="auto" w:line="288" w:before="0" w:after="6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sz w:val="22"/>
          <w:szCs w:val="22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t-BR"/>
        </w:rPr>
      </w:r>
    </w:p>
    <w:p>
      <w:pPr>
        <w:pStyle w:val="Standard"/>
        <w:snapToGrid w:val="false"/>
        <w:jc w:val="center"/>
        <w:rPr>
          <w:color w:val="000000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eastAsia="pt-BR"/>
        </w:rPr>
        <w:t>RESOLUÇÃO nº 389</w:t>
      </w:r>
      <w:r>
        <w:rPr>
          <w:rFonts w:eastAsia="Times New Roman" w:cs="Arial" w:ascii="Arial" w:hAnsi="Arial"/>
          <w:color w:val="000000"/>
          <w:sz w:val="22"/>
          <w:szCs w:val="22"/>
          <w:lang w:eastAsia="pt-BR"/>
        </w:rPr>
        <w:t xml:space="preserve"> de 6 de novembro de 2020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t-BR"/>
        </w:rPr>
      </w:r>
    </w:p>
    <w:p>
      <w:pPr>
        <w:pStyle w:val="Standard"/>
        <w:snapToGrid w:val="false"/>
        <w:jc w:val="both"/>
        <w:rPr>
          <w:rFonts w:eastAsia="Times New Roman" w:cs="Times New Roman"/>
          <w:lang w:eastAsia="pt-BR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t-BR"/>
        </w:rPr>
        <w:tab/>
        <w:t xml:space="preserve">Aprova o Plano de Ações e Serviços – PAS do bloco da Qualificação Social e Profissional – Emenda Parlamentar do Sistema Nacional de Emprego – Sine, referente ao exercício de 2020, do Estado do Paraná, proposto pela Secretaria de Estado da Justiça, Família e Trabalho e  </w:t>
      </w:r>
      <w:r>
        <w:rPr>
          <w:rFonts w:eastAsia="Times New Roman" w:cs="Times New Roman"/>
          <w:color w:val="000000"/>
          <w:lang w:eastAsia="pt-BR"/>
        </w:rPr>
        <w:t xml:space="preserve">GERAÇÃO DE EMPREGO, RENDA E APOIO AO DESENVOLVIMENTO REGIONAL - </w:t>
      </w:r>
      <w:r>
        <w:rPr>
          <w:rFonts w:eastAsia="Times New Roman" w:cs="Times New Roman"/>
          <w:color w:val="000000" w:themeColor="text1"/>
          <w:lang w:eastAsia="pt-BR"/>
        </w:rPr>
        <w:t>GERAR</w:t>
      </w:r>
      <w:r>
        <w:rPr>
          <w:rFonts w:eastAsia="Times New Roman" w:cs="Times New Roman"/>
          <w:color w:val="000000"/>
          <w:lang w:eastAsia="pt-BR"/>
        </w:rPr>
        <w:t xml:space="preserve"> 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t-BR"/>
        </w:rPr>
        <w:tab/>
        <w:t>O  Conselho Estadual do Trabalho, Emprego e Renda, no uso de suas atribuições,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t-BR"/>
        </w:rPr>
        <w:t>conforme determina o art. 3º, § 2º da Lei nº 13.667, de 17 de maio de 2018 e o art. 6º, inciso II da Resolução CODEFAT nº 831, de 21 de maio de 2019, resolve: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t-BR"/>
        </w:rPr>
        <w:t>Art. 1º - Aprovar, sob o aspecto técnico-financeiro, o Plano de Ações e Serviços – PAS do Bloco Qualificação Social e Profissional – Emenda Parlamentar -  Sine, referente ao exercício de 2020, do Estado do Paraná, em razão de ter concluído, com base em análise das informações fornecidas pela Secretaria de Estado da Justiça, Família e Trabalho, que: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t-BR"/>
        </w:rPr>
        <w:t>I – está em conformidade com as orientações do modelo constante do Anexo I da Portaria SPPE/Sepec/ME nº 21.171, de 22 de Setembro de 2020;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t-BR"/>
        </w:rPr>
        <w:t>II – as ações estão adequadas ao objetivo geral e às metas de resultado esperadas;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t-BR"/>
        </w:rPr>
        <w:t>III – a destinação de recursos está adequada às ações;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t-BR"/>
        </w:rPr>
        <w:t>IV – a destinação de recursos provenientes de Emendas Parlamentares, limita-se à relação de naturezas de despesas constante do Anexo II da Portaria SPPE/Sepec/ME nº 21.171, de 22 de Setembro de2020”;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t-BR"/>
        </w:rPr>
        <w:t>V – a destinação dos recursos alocados pelo Estado do Paraná ao Fundo Estadual do Trabalho FET/Paraná, está em consonância com o previsto em sua Lei Orçamentária do Estado a atende o dispositivo na Legislação Estadual de Trabalho Emprego e Renda, bem como as deliberações desse colegiado.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sz w:val="22"/>
          <w:szCs w:val="22"/>
          <w:lang w:eastAsia="pt-BR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t-BR"/>
        </w:rPr>
        <w:t>Art. 2º Esta Resolução entra em vigor na data de sua publicação.</w:t>
      </w:r>
    </w:p>
    <w:p>
      <w:pPr>
        <w:pStyle w:val="Standard"/>
        <w:jc w:val="both"/>
        <w:rPr>
          <w:rFonts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color w:val="000000"/>
          <w:sz w:val="22"/>
          <w:szCs w:val="22"/>
          <w:lang w:eastAsia="pt-BR"/>
        </w:rPr>
      </w:pPr>
      <w:r>
        <w:rPr>
          <w:rFonts w:eastAsia="Times New Roman" w:cs="Arial" w:ascii="Arial" w:hAnsi="Arial"/>
          <w:color w:val="000000"/>
          <w:sz w:val="22"/>
          <w:szCs w:val="22"/>
          <w:lang w:eastAsia="pt-BR"/>
        </w:rPr>
      </w:r>
    </w:p>
    <w:p>
      <w:pPr>
        <w:pStyle w:val="Standard"/>
        <w:snapToGrid w:val="false"/>
        <w:jc w:val="both"/>
        <w:rPr>
          <w:color w:val="000000"/>
        </w:rPr>
      </w:pPr>
      <w:r>
        <w:rPr>
          <w:rFonts w:eastAsia="Arial" w:cs="Arial" w:ascii="Arial" w:hAnsi="Arial"/>
          <w:color w:val="000000"/>
          <w:sz w:val="22"/>
          <w:szCs w:val="22"/>
        </w:rPr>
        <w:tab/>
        <w:t>Curitiba</w:t>
      </w:r>
      <w:bookmarkStart w:id="0" w:name="_GoBack"/>
      <w:bookmarkEnd w:id="0"/>
      <w:r>
        <w:rPr>
          <w:rFonts w:eastAsia="Times New Roman" w:cs="Arial" w:ascii="Arial" w:hAnsi="Arial"/>
          <w:color w:val="000000"/>
          <w:sz w:val="22"/>
          <w:szCs w:val="22"/>
        </w:rPr>
        <w:t>, 06  de novembro  de 2020.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</w:rPr>
        <w:tab/>
        <w:tab/>
        <w:tab/>
        <w:tab/>
        <w:tab/>
        <w:tab/>
        <w:tab/>
      </w:r>
    </w:p>
    <w:p>
      <w:pPr>
        <w:pStyle w:val="Standard"/>
        <w:snapToGrid w:val="fals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  <w:t>Juliana  Raschke Dias Bacarin</w:t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  <w:t>Presidente do Conselho Estadual do Trabalho, Emprego e Renda</w:t>
      </w:r>
    </w:p>
    <w:p>
      <w:pPr>
        <w:pStyle w:val="Textbody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88" w:before="0" w:after="60"/>
        <w:jc w:val="center"/>
        <w:rPr/>
      </w:pPr>
      <w:r>
        <w:rPr/>
      </w:r>
    </w:p>
    <w:p>
      <w:pPr>
        <w:pStyle w:val="Normal"/>
        <w:spacing w:lineRule="auto" w:line="288" w:before="0" w:after="60"/>
        <w:jc w:val="center"/>
        <w:rPr/>
      </w:pPr>
      <w:r>
        <w:rPr/>
      </w:r>
    </w:p>
    <w:p>
      <w:pPr>
        <w:pStyle w:val="Normal"/>
        <w:spacing w:lineRule="auto" w:line="288" w:before="0" w:after="60"/>
        <w:jc w:val="center"/>
        <w:rPr/>
      </w:pPr>
      <w:r>
        <w:rPr/>
      </w:r>
    </w:p>
    <w:p>
      <w:pPr>
        <w:pStyle w:val="Normal"/>
        <w:spacing w:lineRule="auto" w:line="288" w:before="0" w:after="60"/>
        <w:jc w:val="center"/>
        <w:rPr/>
      </w:pPr>
      <w:r>
        <w:rPr/>
      </w:r>
    </w:p>
    <w:p>
      <w:pPr>
        <w:pStyle w:val="Normal"/>
        <w:spacing w:lineRule="auto" w:line="288" w:before="0" w:after="60"/>
        <w:jc w:val="center"/>
        <w:rPr/>
      </w:pPr>
      <w:r>
        <w:rPr/>
      </w:r>
    </w:p>
    <w:p>
      <w:pPr>
        <w:pStyle w:val="Normal"/>
        <w:spacing w:lineRule="auto" w:line="288" w:before="0" w:after="60"/>
        <w:jc w:val="center"/>
        <w:rPr/>
      </w:pPr>
      <w:r>
        <w:rPr/>
      </w:r>
    </w:p>
    <w:p>
      <w:pPr>
        <w:pStyle w:val="Normal"/>
        <w:spacing w:lineRule="auto" w:line="288" w:before="0" w:after="60"/>
        <w:jc w:val="center"/>
        <w:rPr>
          <w:rFonts w:ascii="Arial" w:hAnsi="Arial" w:cs="Arial"/>
          <w:b/>
          <w:b/>
          <w:color w:val="548DD4"/>
          <w:sz w:val="22"/>
          <w:szCs w:val="22"/>
        </w:rPr>
      </w:pPr>
      <w:r>
        <w:rPr>
          <w:rFonts w:cs="Arial" w:ascii="Arial" w:hAnsi="Arial"/>
          <w:b/>
          <w:color w:val="548DD4"/>
          <w:sz w:val="22"/>
          <w:szCs w:val="22"/>
        </w:rPr>
        <w:t>Publicado no DIOE nº 10.</w:t>
      </w:r>
      <w:r>
        <w:rPr>
          <w:rFonts w:cs="Arial" w:ascii="Arial" w:hAnsi="Arial"/>
          <w:b/>
          <w:color w:val="548DD4"/>
          <w:sz w:val="22"/>
          <w:szCs w:val="22"/>
        </w:rPr>
        <w:t>808</w:t>
      </w:r>
      <w:r>
        <w:rPr>
          <w:rFonts w:cs="Arial" w:ascii="Arial" w:hAnsi="Arial"/>
          <w:b/>
          <w:color w:val="548DD4"/>
          <w:sz w:val="22"/>
          <w:szCs w:val="22"/>
        </w:rPr>
        <w:t xml:space="preserve"> de 1</w:t>
      </w:r>
      <w:r>
        <w:rPr>
          <w:rFonts w:cs="Arial" w:ascii="Arial" w:hAnsi="Arial"/>
          <w:b/>
          <w:color w:val="548DD4"/>
          <w:sz w:val="22"/>
          <w:szCs w:val="22"/>
        </w:rPr>
        <w:t>1</w:t>
      </w:r>
      <w:r>
        <w:rPr>
          <w:rFonts w:cs="Arial" w:ascii="Arial" w:hAnsi="Arial"/>
          <w:b/>
          <w:color w:val="548DD4"/>
          <w:sz w:val="22"/>
          <w:szCs w:val="22"/>
        </w:rPr>
        <w:t>/</w:t>
      </w:r>
      <w:r>
        <w:rPr>
          <w:rFonts w:cs="Arial" w:ascii="Arial" w:hAnsi="Arial"/>
          <w:b/>
          <w:color w:val="548DD4"/>
          <w:sz w:val="22"/>
          <w:szCs w:val="22"/>
        </w:rPr>
        <w:t>11</w:t>
      </w:r>
      <w:r>
        <w:rPr>
          <w:rFonts w:cs="Arial" w:ascii="Arial" w:hAnsi="Arial"/>
          <w:b/>
          <w:color w:val="548DD4"/>
          <w:sz w:val="22"/>
          <w:szCs w:val="22"/>
        </w:rPr>
        <w:t>/2020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man Old Style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t-BR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65bb"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pt-BR" w:eastAsia="en-US" w:bidi="ar-SA"/>
    </w:rPr>
  </w:style>
  <w:style w:type="paragraph" w:styleId="Ttulo3">
    <w:name w:val="Heading 3"/>
    <w:basedOn w:val="Normal"/>
    <w:link w:val="Ttulo3Char"/>
    <w:uiPriority w:val="9"/>
    <w:qFormat/>
    <w:rsid w:val="00747694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color w:val="00000A"/>
      <w:sz w:val="27"/>
      <w:szCs w:val="27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styleId="LinkdaInternet">
    <w:name w:val="Link da Internet"/>
    <w:basedOn w:val="DefaultParagraphFont"/>
    <w:uiPriority w:val="99"/>
    <w:semiHidden/>
    <w:unhideWhenUsed/>
    <w:rsid w:val="00747694"/>
    <w:rPr>
      <w:color w:val="0000FF"/>
      <w:u w:val="single"/>
    </w:rPr>
  </w:style>
  <w:style w:type="character" w:styleId="Appletabspan" w:customStyle="1">
    <w:name w:val="apple-tab-span"/>
    <w:basedOn w:val="DefaultParagraphFont"/>
    <w:qFormat/>
    <w:rsid w:val="003916b1"/>
    <w:rPr/>
  </w:style>
  <w:style w:type="character" w:styleId="ListLabel1" w:customStyle="1">
    <w:name w:val="ListLabel 1"/>
    <w:qFormat/>
    <w:rsid w:val="00dd65bb"/>
    <w:rPr>
      <w:u w:val="none"/>
    </w:rPr>
  </w:style>
  <w:style w:type="character" w:styleId="ListLabel2" w:customStyle="1">
    <w:name w:val="ListLabel 2"/>
    <w:qFormat/>
    <w:rsid w:val="00dd65bb"/>
    <w:rPr>
      <w:u w:val="none"/>
    </w:rPr>
  </w:style>
  <w:style w:type="character" w:styleId="ListLabel3" w:customStyle="1">
    <w:name w:val="ListLabel 3"/>
    <w:qFormat/>
    <w:rsid w:val="00dd65bb"/>
    <w:rPr>
      <w:u w:val="none"/>
    </w:rPr>
  </w:style>
  <w:style w:type="character" w:styleId="ListLabel4" w:customStyle="1">
    <w:name w:val="ListLabel 4"/>
    <w:qFormat/>
    <w:rsid w:val="00dd65bb"/>
    <w:rPr>
      <w:u w:val="none"/>
    </w:rPr>
  </w:style>
  <w:style w:type="character" w:styleId="ListLabel5" w:customStyle="1">
    <w:name w:val="ListLabel 5"/>
    <w:qFormat/>
    <w:rsid w:val="00dd65bb"/>
    <w:rPr>
      <w:u w:val="none"/>
    </w:rPr>
  </w:style>
  <w:style w:type="character" w:styleId="ListLabel6" w:customStyle="1">
    <w:name w:val="ListLabel 6"/>
    <w:qFormat/>
    <w:rsid w:val="00dd65bb"/>
    <w:rPr>
      <w:u w:val="none"/>
    </w:rPr>
  </w:style>
  <w:style w:type="character" w:styleId="ListLabel7" w:customStyle="1">
    <w:name w:val="ListLabel 7"/>
    <w:qFormat/>
    <w:rsid w:val="00dd65bb"/>
    <w:rPr>
      <w:u w:val="none"/>
    </w:rPr>
  </w:style>
  <w:style w:type="character" w:styleId="ListLabel8" w:customStyle="1">
    <w:name w:val="ListLabel 8"/>
    <w:qFormat/>
    <w:rsid w:val="00dd65bb"/>
    <w:rPr>
      <w:u w:val="none"/>
    </w:rPr>
  </w:style>
  <w:style w:type="character" w:styleId="ListLabel9" w:customStyle="1">
    <w:name w:val="ListLabel 9"/>
    <w:qFormat/>
    <w:rsid w:val="00dd65bb"/>
    <w:rPr>
      <w:u w:val="none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747694"/>
    <w:rPr>
      <w:rFonts w:ascii="Times New Roman" w:hAnsi="Times New Roman" w:eastAsia="Times New Roman" w:cs="Times New Roman"/>
      <w:b/>
      <w:bCs/>
      <w:sz w:val="27"/>
      <w:szCs w:val="27"/>
      <w:lang w:eastAsia="pt-BR"/>
    </w:rPr>
  </w:style>
  <w:style w:type="character" w:styleId="Qu" w:customStyle="1">
    <w:name w:val="qu"/>
    <w:basedOn w:val="DefaultParagraphFont"/>
    <w:qFormat/>
    <w:rsid w:val="00747694"/>
    <w:rPr/>
  </w:style>
  <w:style w:type="character" w:styleId="Gd" w:customStyle="1">
    <w:name w:val="gd"/>
    <w:basedOn w:val="DefaultParagraphFont"/>
    <w:qFormat/>
    <w:rsid w:val="00747694"/>
    <w:rPr/>
  </w:style>
  <w:style w:type="character" w:styleId="Go" w:customStyle="1">
    <w:name w:val="go"/>
    <w:basedOn w:val="DefaultParagraphFont"/>
    <w:qFormat/>
    <w:rsid w:val="00747694"/>
    <w:rPr/>
  </w:style>
  <w:style w:type="character" w:styleId="G3" w:customStyle="1">
    <w:name w:val="g3"/>
    <w:basedOn w:val="DefaultParagraphFont"/>
    <w:qFormat/>
    <w:rsid w:val="00747694"/>
    <w:rPr/>
  </w:style>
  <w:style w:type="character" w:styleId="Hb" w:customStyle="1">
    <w:name w:val="hb"/>
    <w:basedOn w:val="DefaultParagraphFont"/>
    <w:qFormat/>
    <w:rsid w:val="00747694"/>
    <w:rPr/>
  </w:style>
  <w:style w:type="character" w:styleId="G2" w:customStyle="1">
    <w:name w:val="g2"/>
    <w:basedOn w:val="DefaultParagraphFont"/>
    <w:qFormat/>
    <w:rsid w:val="00747694"/>
    <w:rPr/>
  </w:style>
  <w:style w:type="character" w:styleId="Smbolosdenumerao">
    <w:name w:val="Símbolos de numeração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Fontepargpadro1">
    <w:name w:val="Fonte parág. padrão1"/>
    <w:qFormat/>
    <w:rPr/>
  </w:style>
  <w:style w:type="character" w:styleId="Fontepargpadro2">
    <w:name w:val="Fonte parág. padrão2"/>
    <w:qFormat/>
    <w:rPr/>
  </w:style>
  <w:style w:type="character" w:styleId="Fontepargpadro3">
    <w:name w:val="Fonte parág. padrão3"/>
    <w:qFormat/>
    <w:rPr/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dd65bb"/>
    <w:pPr>
      <w:spacing w:lineRule="auto" w:line="288" w:before="0" w:after="140"/>
    </w:pPr>
    <w:rPr/>
  </w:style>
  <w:style w:type="paragraph" w:styleId="Lista">
    <w:name w:val="List"/>
    <w:basedOn w:val="Corpodetexto"/>
    <w:rsid w:val="00dd65bb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dd65bb"/>
    <w:pPr>
      <w:suppressLineNumbers/>
    </w:pPr>
    <w:rPr>
      <w:rFonts w:cs="Arial"/>
    </w:rPr>
  </w:style>
  <w:style w:type="paragraph" w:styleId="Ttulododocumento">
    <w:name w:val="Title"/>
    <w:basedOn w:val="Normal"/>
    <w:qFormat/>
    <w:rsid w:val="00dd65bb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dd65b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1864a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056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tandard" w:customStyle="1">
    <w:name w:val="Standard"/>
    <w:qFormat/>
    <w:rsid w:val="008c75e8"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SimSun, 宋体" w:cs="Mangal"/>
      <w:color w:val="00000A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rsid w:val="008c75e8"/>
    <w:pPr>
      <w:spacing w:before="0" w:after="120"/>
    </w:pPr>
    <w:rPr/>
  </w:style>
  <w:style w:type="paragraph" w:styleId="Listadecont4">
    <w:name w:val="Lista de cont. 4"/>
    <w:basedOn w:val="Normal"/>
    <w:qFormat/>
    <w:pPr>
      <w:spacing w:before="0" w:after="120"/>
      <w:ind w:left="1132" w:right="0" w:hanging="0"/>
    </w:pPr>
    <w:rPr/>
  </w:style>
  <w:style w:type="paragraph" w:styleId="Corpodetexto21">
    <w:name w:val="Corpo de texto 21"/>
    <w:basedOn w:val="Normal"/>
    <w:qFormat/>
    <w:pPr>
      <w:suppressAutoHyphens w:val="false"/>
      <w:jc w:val="both"/>
    </w:pPr>
    <w:rPr>
      <w:lang w:val="en-US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Rodap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rpodetextorecuado">
    <w:name w:val="Body Text Indent"/>
    <w:basedOn w:val="Normal"/>
    <w:pPr>
      <w:spacing w:before="0" w:after="120"/>
      <w:ind w:left="283" w:right="0" w:hanging="0"/>
    </w:pPr>
    <w:rPr/>
  </w:style>
  <w:style w:type="paragraph" w:styleId="Recuodecorpodetexto31">
    <w:name w:val="Recuo de corpo de texto 31"/>
    <w:basedOn w:val="Normal"/>
    <w:qFormat/>
    <w:pPr>
      <w:ind w:left="2835" w:right="0" w:hanging="0"/>
      <w:jc w:val="both"/>
    </w:pPr>
    <w:rPr/>
  </w:style>
  <w:style w:type="paragraph" w:styleId="Cabealho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Ttulo1">
    <w:name w:val="Título1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;Liberation Mono"/>
      <w:sz w:val="28"/>
      <w:szCs w:val="28"/>
    </w:rPr>
  </w:style>
  <w:style w:type="paragraph" w:styleId="Ttulo2">
    <w:name w:val="Título2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Microsoft YaHei" w:cs="Mangal;Liberation Mono"/>
      <w:sz w:val="28"/>
      <w:szCs w:val="28"/>
    </w:rPr>
  </w:style>
  <w:style w:type="paragraph" w:styleId="Ttulo31">
    <w:name w:val="Título3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;Liberation Mono"/>
      <w:sz w:val="28"/>
      <w:szCs w:val="28"/>
    </w:rPr>
  </w:style>
  <w:style w:type="paragraph" w:styleId="Ttulo4">
    <w:name w:val="Título4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91FE4-8BB6-4E21-AC5E-5D7DCCE9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LibreOffice/5.2.3.3$Windows_x86 LibreOffice_project/d54a8868f08a7b39642414cf2c8ef2f228f780cf</Application>
  <Pages>1</Pages>
  <Words>342</Words>
  <Characters>1712</Characters>
  <CharactersWithSpaces>2066</CharactersWithSpaces>
  <Paragraphs>18</Paragraphs>
  <Company>Sistema FIEP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2020-10-28T13:14:00Z</dcterms:created>
  <dc:creator>Narjara Cheyenne Carmelo Andriet</dc:creator>
  <dc:description/>
  <dc:language>pt-BR</dc:language>
  <cp:lastModifiedBy/>
  <cp:lastPrinted>2020-06-04T15:08:00Z</cp:lastPrinted>
  <dcterms:modified xsi:type="dcterms:W3CDTF">2020-11-17T14:05:04Z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